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2250" w14:textId="2ADDE75D" w:rsidR="000A791F" w:rsidRDefault="00670FEC" w:rsidP="000A791F">
      <w:pPr>
        <w:jc w:val="both"/>
        <w:outlineLvl w:val="1"/>
      </w:pPr>
      <w:r>
        <w:t xml:space="preserve"> 16 años</w:t>
      </w:r>
    </w:p>
    <w:p w14:paraId="53110F55" w14:textId="77777777" w:rsidR="000A791F" w:rsidRDefault="000A791F" w:rsidP="000A791F">
      <w:pPr>
        <w:jc w:val="both"/>
        <w:outlineLvl w:val="1"/>
      </w:pPr>
      <w:r>
        <w:t>Antecedentes</w:t>
      </w:r>
    </w:p>
    <w:p w14:paraId="50861987" w14:textId="3F1E20D2" w:rsidR="000A791F" w:rsidRDefault="000A791F" w:rsidP="000A791F">
      <w:pPr>
        <w:jc w:val="both"/>
        <w:outlineLvl w:val="1"/>
      </w:pPr>
    </w:p>
    <w:p w14:paraId="01DDE193" w14:textId="4C537953" w:rsidR="00670FEC" w:rsidRDefault="00670FEC" w:rsidP="000A791F">
      <w:pPr>
        <w:jc w:val="both"/>
        <w:outlineLvl w:val="1"/>
      </w:pPr>
      <w:r>
        <w:t xml:space="preserve">Estos son los escritos personales de hace 16 unos las cuales </w:t>
      </w:r>
      <w:r w:rsidR="00A53EAE">
        <w:t>fueron punto</w:t>
      </w:r>
      <w:r>
        <w:t xml:space="preserve"> de partida a mis reflexiones. Este año deseo que mis lectores conozcan antecedentes y posturas de análisis para darle mejor forma al futuro de la educación</w:t>
      </w:r>
      <w:r w:rsidR="00A53EAE">
        <w:t xml:space="preserve">. </w:t>
      </w:r>
    </w:p>
    <w:p w14:paraId="78D1CC5D" w14:textId="39624789" w:rsidR="00A53EAE" w:rsidRDefault="00A53EAE" w:rsidP="000A791F">
      <w:pPr>
        <w:jc w:val="both"/>
        <w:outlineLvl w:val="1"/>
      </w:pPr>
      <w:r>
        <w:t xml:space="preserve">Tomarán la forma de publicaciones cortas o </w:t>
      </w:r>
      <w:proofErr w:type="spellStart"/>
      <w:r>
        <w:t>Newsletters</w:t>
      </w:r>
      <w:proofErr w:type="spellEnd"/>
    </w:p>
    <w:p w14:paraId="0A5F1935" w14:textId="77777777" w:rsidR="00A53EAE" w:rsidRDefault="00A53EAE" w:rsidP="000A791F">
      <w:pPr>
        <w:jc w:val="both"/>
        <w:outlineLvl w:val="1"/>
      </w:pPr>
    </w:p>
    <w:p w14:paraId="41AF9BF3" w14:textId="5CD52D32" w:rsidR="00670FEC" w:rsidRPr="00A53EAE" w:rsidRDefault="00A53EAE" w:rsidP="000A791F">
      <w:pPr>
        <w:jc w:val="both"/>
        <w:outlineLvl w:val="1"/>
        <w:rPr>
          <w:sz w:val="16"/>
          <w:szCs w:val="16"/>
        </w:rPr>
      </w:pPr>
      <w:r w:rsidRPr="00A53EAE">
        <w:rPr>
          <w:sz w:val="16"/>
          <w:szCs w:val="16"/>
        </w:rPr>
        <w:t>Texto de junio 2008</w:t>
      </w:r>
    </w:p>
    <w:p w14:paraId="438E2E3A" w14:textId="67EE88E9" w:rsidR="000A791F" w:rsidRPr="009E6359" w:rsidRDefault="000A791F" w:rsidP="000A791F">
      <w:pPr>
        <w:jc w:val="both"/>
      </w:pPr>
      <w:r w:rsidRPr="009E6359">
        <w:t xml:space="preserve">He querido iniciar el presente trabajo, con una inquietud la cual intenta sistematizar el conjunto de saberes que me han aportado los docentes que han pasado por mi vida. La pretensión no es hacer una repetición, sino más bien una mirada crítica que permita confrontar dos momentos que han sido cruciales en la formación de mi pensamiento y de mi vida. De alguna manera lo razono como la deuda moral, con el fin de reciclar parte de la estructura de los saberes entregados; que permita a las nuevas generaciones conocer un poco más sistematizado y de forma más congruente, más entendible y </w:t>
      </w:r>
      <w:r w:rsidRPr="009E6359">
        <w:t>ojalá</w:t>
      </w:r>
      <w:r w:rsidRPr="009E6359">
        <w:t xml:space="preserve"> más simple</w:t>
      </w:r>
      <w:r>
        <w:t xml:space="preserve"> el futuro devenir del proceso educativo</w:t>
      </w:r>
      <w:r w:rsidRPr="009E6359">
        <w:t>.</w:t>
      </w:r>
    </w:p>
    <w:p w14:paraId="40904D46" w14:textId="77777777" w:rsidR="000A791F" w:rsidRPr="009E6359" w:rsidRDefault="000A791F" w:rsidP="000A791F">
      <w:pPr>
        <w:jc w:val="both"/>
      </w:pPr>
    </w:p>
    <w:p w14:paraId="7AF146F9" w14:textId="77777777" w:rsidR="000A791F" w:rsidRPr="009E6359" w:rsidRDefault="000A791F" w:rsidP="000A791F">
      <w:pPr>
        <w:jc w:val="both"/>
      </w:pPr>
      <w:r w:rsidRPr="009E6359">
        <w:t>Mi vida particular comienza en la época de post guerra donde lo que importa es la reconstrucción internacional de las macroeconomía</w:t>
      </w:r>
      <w:r>
        <w:t>s.</w:t>
      </w:r>
      <w:r w:rsidRPr="009E6359">
        <w:t xml:space="preserve"> </w:t>
      </w:r>
      <w:r>
        <w:t>E</w:t>
      </w:r>
      <w:r w:rsidRPr="009E6359">
        <w:t xml:space="preserve">l entorno está predispuesto </w:t>
      </w:r>
      <w:r>
        <w:t>por</w:t>
      </w:r>
      <w:r w:rsidRPr="009E6359">
        <w:t xml:space="preserve"> los grandes conflictos para un nuevo ordenamiento mundial y es así como mi vida se desenvuelve alrededor de los grandes demonios. El temor al comunismo y el temor a las estructuras de la dependencia económica con los países fuertes.</w:t>
      </w:r>
    </w:p>
    <w:p w14:paraId="153CC8C7" w14:textId="77777777" w:rsidR="000A791F" w:rsidRPr="009E6359" w:rsidRDefault="000A791F" w:rsidP="000A791F">
      <w:pPr>
        <w:jc w:val="both"/>
      </w:pPr>
    </w:p>
    <w:p w14:paraId="57EF39C2" w14:textId="77777777" w:rsidR="000A791F" w:rsidRPr="009E6359" w:rsidRDefault="000A791F" w:rsidP="000A791F">
      <w:pPr>
        <w:jc w:val="both"/>
      </w:pPr>
      <w:r w:rsidRPr="009E6359">
        <w:t>En mi</w:t>
      </w:r>
      <w:r>
        <w:t>s</w:t>
      </w:r>
      <w:r w:rsidRPr="009E6359">
        <w:t xml:space="preserve"> pre grados profesionales fui formado con el pensamiento científico tradicional, bajo los esquemas de la metodología de la investigación, en la cual la relación objeto sujeto, se presentaba de forma lineal, concluyente y directa. Esta formación de alguna manera, reafirmaba lo conocido hasta ese momento.</w:t>
      </w:r>
    </w:p>
    <w:p w14:paraId="0F879B8D" w14:textId="77777777" w:rsidR="000A791F" w:rsidRPr="009E6359" w:rsidRDefault="000A791F" w:rsidP="000A791F">
      <w:pPr>
        <w:jc w:val="both"/>
      </w:pPr>
    </w:p>
    <w:p w14:paraId="7AEB59F3" w14:textId="11510850" w:rsidR="000A791F" w:rsidRDefault="000A791F" w:rsidP="000A791F">
      <w:pPr>
        <w:jc w:val="both"/>
      </w:pPr>
      <w:r w:rsidRPr="009E6359">
        <w:rPr>
          <w:noProof/>
        </w:rPr>
        <w:drawing>
          <wp:anchor distT="0" distB="0" distL="114300" distR="114300" simplePos="0" relativeHeight="251659264" behindDoc="0" locked="0" layoutInCell="1" allowOverlap="1" wp14:anchorId="63FE498D" wp14:editId="61EB8946">
            <wp:simplePos x="0" y="0"/>
            <wp:positionH relativeFrom="column">
              <wp:posOffset>-104775</wp:posOffset>
            </wp:positionH>
            <wp:positionV relativeFrom="paragraph">
              <wp:posOffset>1697355</wp:posOffset>
            </wp:positionV>
            <wp:extent cx="333375" cy="4667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59">
        <w:t>E</w:t>
      </w:r>
      <w:r w:rsidR="00A53EAE">
        <w:t>n</w:t>
      </w:r>
      <w:r w:rsidRPr="009E6359">
        <w:t xml:space="preserve"> mi formación de postgrado, tuve mi gran choque cuando conocí el enfoque de la teoría general de los sistemas</w:t>
      </w:r>
      <w:r>
        <w:t>,</w:t>
      </w:r>
      <w:r w:rsidRPr="009E6359">
        <w:t xml:space="preserve"> la cual de manera crítica cuestionaba el ordenamiento mental de mis ideas. Después de un relativo caos existencial, el enfoque sistémico permitió decantar mis observaciones sobre la realidad, las diferentes visiones y pretensiones de las disciplinas fácticas y comenzar a comprender la multiplicidad de los fenómenos y la vista de la realidad como un conglomerado de complejidades que podían asumirse desde diferentes formas, desde diferentes disciplinas</w:t>
      </w:r>
      <w:r>
        <w:t>,</w:t>
      </w:r>
      <w:r w:rsidRPr="009E6359">
        <w:t xml:space="preserve"> para encontrar </w:t>
      </w:r>
      <w:r>
        <w:t>por</w:t>
      </w:r>
      <w:r w:rsidRPr="009E6359">
        <w:t xml:space="preserve"> </w:t>
      </w:r>
      <w:r>
        <w:t>de</w:t>
      </w:r>
      <w:r w:rsidRPr="009E6359">
        <w:t xml:space="preserve"> las cosas "son así y no de otra manera". </w:t>
      </w:r>
    </w:p>
    <w:p w14:paraId="7BFC270C" w14:textId="77777777" w:rsidR="000A791F" w:rsidRDefault="000A791F" w:rsidP="000A791F">
      <w:pPr>
        <w:jc w:val="both"/>
      </w:pPr>
    </w:p>
    <w:p w14:paraId="60671C0E" w14:textId="31E6BD62" w:rsidR="000A791F" w:rsidRPr="009E6359" w:rsidRDefault="000A791F" w:rsidP="000A791F">
      <w:pPr>
        <w:jc w:val="both"/>
      </w:pPr>
      <w:r>
        <w:t>En e</w:t>
      </w:r>
      <w:r w:rsidRPr="009E6359">
        <w:t>ste nuevo pasaje de mi vida</w:t>
      </w:r>
      <w:r>
        <w:t>,</w:t>
      </w:r>
      <w:r w:rsidRPr="009E6359">
        <w:t xml:space="preserve"> la reflexión fue creando nuevos hábitos para el pensamiento, la interacción, la construcción del diálogo, la capacidad de pensar conjuntamente con otras personas y desde otras disciplinas, para ir comprendiendo paulatinamente que la verdad es una construcción colectiva y que la realidad material es una, pero que permite muchas interpretaciones dependiendo de la naturaleza, la calidad y la especificidad de los datos con los cuales contamos para pensar </w:t>
      </w:r>
      <w:r>
        <w:t xml:space="preserve">y asumir </w:t>
      </w:r>
      <w:r w:rsidRPr="009E6359">
        <w:t>la realidad.</w:t>
      </w:r>
    </w:p>
    <w:p w14:paraId="6EAC28E3" w14:textId="77777777" w:rsidR="000A791F" w:rsidRPr="009E6359" w:rsidRDefault="000A791F" w:rsidP="000A791F">
      <w:pPr>
        <w:jc w:val="both"/>
      </w:pPr>
    </w:p>
    <w:p w14:paraId="5DA98A91" w14:textId="77777777" w:rsidR="000A791F" w:rsidRPr="009E6359" w:rsidRDefault="000A791F" w:rsidP="000A791F">
      <w:pPr>
        <w:jc w:val="both"/>
      </w:pPr>
      <w:r w:rsidRPr="009E6359">
        <w:t>Subyace en este escenario toda una dinámica de reconstrucción de saberes que obviamente están en los escenarios académicos; los cuales estaban totalmente ocultos a los proyectos formativos de un país subdesarrollado, formando maestros para una sociedad futura sin visión y quizá por opciones políticas polarizadas, luchando por un entorno totalmente local. Este entorno no permitiría ver el trasfondo del conocimiento, sino la aplicación de los paradigmas existentes. Mi formación pertenecía a los espacios pedagógicos que actuaban con el paradigma de "la letra con sangre entra". Algunos de mis lectores recordarán la mano extendida, la espera ansiosa de un golpe frente a la pretensión triunfalista de un adulto que arremete contra un niño con la supuesta amorosa intención de formarlo con la pedagogía del miedo y del dolor.</w:t>
      </w:r>
    </w:p>
    <w:p w14:paraId="4C35D17D" w14:textId="77777777" w:rsidR="000A791F" w:rsidRPr="009E6359" w:rsidRDefault="000A791F" w:rsidP="000A791F">
      <w:pPr>
        <w:jc w:val="both"/>
      </w:pPr>
    </w:p>
    <w:p w14:paraId="47B28911" w14:textId="04089E4D" w:rsidR="000A791F" w:rsidRPr="009E6359" w:rsidRDefault="000A791F" w:rsidP="000A791F">
      <w:pPr>
        <w:jc w:val="both"/>
      </w:pPr>
      <w:r>
        <w:rPr>
          <w:noProof/>
          <w:lang w:val="es-ES"/>
        </w:rPr>
        <w:drawing>
          <wp:anchor distT="0" distB="0" distL="114300" distR="114300" simplePos="0" relativeHeight="251660288" behindDoc="0" locked="0" layoutInCell="1" allowOverlap="1" wp14:anchorId="2D58975E" wp14:editId="51F3E3EC">
            <wp:simplePos x="0" y="0"/>
            <wp:positionH relativeFrom="column">
              <wp:posOffset>-168910</wp:posOffset>
            </wp:positionH>
            <wp:positionV relativeFrom="paragraph">
              <wp:posOffset>909320</wp:posOffset>
            </wp:positionV>
            <wp:extent cx="381000" cy="4286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59">
        <w:t xml:space="preserve">Hago esta descripción porque la pretensión del documento es hacer una propuesta crítica al </w:t>
      </w:r>
      <w:r>
        <w:t>R</w:t>
      </w:r>
      <w:r w:rsidRPr="009E6359">
        <w:t xml:space="preserve">eto </w:t>
      </w:r>
      <w:r>
        <w:t>E</w:t>
      </w:r>
      <w:r w:rsidRPr="009E6359">
        <w:t xml:space="preserve">ducativo y esta narración anterior si bien fue para mí dolorosa, ahora comprendo que no debo prejuzgar sus intenciones personales y desde ya perdono a todos los profesores, docentes y maestros que </w:t>
      </w:r>
      <w:proofErr w:type="gramStart"/>
      <w:r w:rsidRPr="009E6359">
        <w:t>le</w:t>
      </w:r>
      <w:proofErr w:type="gramEnd"/>
      <w:r w:rsidRPr="009E6359">
        <w:t xml:space="preserve"> pegaron a mis manos con una regla. El asunto fundamental para entrar en materia</w:t>
      </w:r>
      <w:r>
        <w:t>,</w:t>
      </w:r>
      <w:r w:rsidRPr="009E6359">
        <w:t xml:space="preserve"> comienza con entender que ese tratamiento ya es historia pasada y que el enfrentamiento a los saberes, de quien quiera enseñar o quien quiera aprender ya actúa en nuevos escenarios, situacionales, mentales y emocionales </w:t>
      </w:r>
      <w:r>
        <w:t xml:space="preserve">y que estos son </w:t>
      </w:r>
      <w:r w:rsidRPr="009E6359">
        <w:t xml:space="preserve">totalmente diferentes.  A mi manera de percibir el </w:t>
      </w:r>
      <w:r>
        <w:t>R</w:t>
      </w:r>
      <w:r w:rsidRPr="009E6359">
        <w:t xml:space="preserve">eto </w:t>
      </w:r>
      <w:r>
        <w:t>E</w:t>
      </w:r>
      <w:r w:rsidRPr="009E6359">
        <w:t>ducativo ahora escapa a la comprensión y las</w:t>
      </w:r>
      <w:r>
        <w:t xml:space="preserve"> expectativas de los educadores, </w:t>
      </w:r>
      <w:r>
        <w:t xml:space="preserve">pretendo involucrar en la palabra </w:t>
      </w:r>
      <w:r>
        <w:t>educadores</w:t>
      </w:r>
      <w:r>
        <w:t>,</w:t>
      </w:r>
      <w:r>
        <w:t xml:space="preserve"> a una generalidad de personajes</w:t>
      </w:r>
      <w:r>
        <w:t>, los cuales</w:t>
      </w:r>
      <w:r>
        <w:t xml:space="preserve"> a través del texto explicare y diferenciare en mayor detalle.</w:t>
      </w:r>
    </w:p>
    <w:p w14:paraId="27413728" w14:textId="77777777" w:rsidR="000A791F" w:rsidRPr="009E6359" w:rsidRDefault="000A791F" w:rsidP="000A791F">
      <w:pPr>
        <w:jc w:val="both"/>
      </w:pPr>
    </w:p>
    <w:p w14:paraId="0BEDB52D" w14:textId="77777777" w:rsidR="000A791F" w:rsidRPr="009E6359" w:rsidRDefault="000A791F" w:rsidP="000A791F">
      <w:pPr>
        <w:jc w:val="both"/>
      </w:pPr>
      <w:r w:rsidRPr="009E6359">
        <w:t>Utilizaré para comenzar en el presente texto una metodología tradicional de ubicar en la historia aquello que queremos saber. Comenzaré particularmente desde una visión crítica el concepto inicial de la "ubicación en la historia" la cual nunca ha sido ubicada en una variable tiempo/espacio coherente.</w:t>
      </w:r>
    </w:p>
    <w:p w14:paraId="394C494D" w14:textId="77777777" w:rsidR="000A791F" w:rsidRPr="009E6359" w:rsidRDefault="000A791F" w:rsidP="000A791F">
      <w:pPr>
        <w:jc w:val="both"/>
      </w:pPr>
      <w:r w:rsidRPr="009E6359">
        <w:t xml:space="preserve">Mi pretensión en esta parte pretende que, utilizado los mensajes gráficos pertinentes que permitan ilustrar y provocar la comprensión del proceso por el cual la humanidad ha transitado, para llegar a nuestra época actual. La cual particularmente he sentido y he vivido como la época "más fantástica para vivir". Esto lo pienso porque nunca antes la humanidad ha tenido tanta disponibilidad de información y conocimiento para mentes disciplinadas y actitudes de autoformación, formación dirigida o formación apoyada con las nuevas tecnologías de la información y la comunicación denominadas </w:t>
      </w:r>
      <w:proofErr w:type="spellStart"/>
      <w:r w:rsidRPr="009E6359">
        <w:t>TICs</w:t>
      </w:r>
      <w:proofErr w:type="spellEnd"/>
      <w:r w:rsidRPr="009E6359">
        <w:rPr>
          <w:rStyle w:val="Refdenotaalpie"/>
        </w:rPr>
        <w:footnoteReference w:id="1"/>
      </w:r>
      <w:r w:rsidRPr="009E6359">
        <w:t>.</w:t>
      </w:r>
    </w:p>
    <w:p w14:paraId="3EA4F387" w14:textId="4E7754DA" w:rsidR="000A791F" w:rsidRPr="009E6359" w:rsidRDefault="000A791F" w:rsidP="000A791F">
      <w:pPr>
        <w:jc w:val="both"/>
      </w:pPr>
      <w:r w:rsidRPr="009E6359">
        <w:t>Comienza con la descripción de aquellos grandes temas</w:t>
      </w:r>
      <w:r w:rsidR="00F33521">
        <w:t>,</w:t>
      </w:r>
      <w:r w:rsidRPr="009E6359">
        <w:t xml:space="preserve"> a los cuales se veían abocados los planes formativos educativos</w:t>
      </w:r>
      <w:r w:rsidR="00F33521">
        <w:t>;</w:t>
      </w:r>
      <w:r w:rsidRPr="009E6359">
        <w:t xml:space="preserve"> en los cuales se presentaban conceptos relativamente desarticulados en su </w:t>
      </w:r>
      <w:r w:rsidR="00F33521" w:rsidRPr="009E6359">
        <w:t>contexto,</w:t>
      </w:r>
      <w:r w:rsidRPr="009E6359">
        <w:t xml:space="preserve"> pero juntos en su texto. Con ello quiero significar que la secuencia de los temas: prehistoria, historia edad moderna, edad contemporánea ahora podemos adicionar con la edad post moderna. Vistos así los conceptos presentan una clara percepción de línea ligada a través del </w:t>
      </w:r>
      <w:r w:rsidR="00F33521" w:rsidRPr="009E6359">
        <w:t>tiempo,</w:t>
      </w:r>
      <w:r w:rsidRPr="009E6359">
        <w:t xml:space="preserve"> pero como principio pedagógico</w:t>
      </w:r>
      <w:r w:rsidR="00F33521">
        <w:t>,</w:t>
      </w:r>
      <w:r w:rsidRPr="009E6359">
        <w:t xml:space="preserve"> no se articulaban en una dimensión que pueda perfectamente ser comprensible.</w:t>
      </w:r>
    </w:p>
    <w:p w14:paraId="591F52BD" w14:textId="5F5C1558" w:rsidR="000A791F" w:rsidRPr="009E6359" w:rsidRDefault="000A791F" w:rsidP="000A791F">
      <w:pPr>
        <w:jc w:val="both"/>
      </w:pPr>
      <w:r w:rsidRPr="009E6359">
        <w:t>Esto significa que la presentación a los alumnos eran grupos de asuntos por tratar, pero no siempre quedaba evidente su concepción cronológica ni se hacía ejercicios que permitieran en términos de habilidad numérica o matemática la manipulación de las cantidades para que existiese una percepción real del tiempo.</w:t>
      </w:r>
      <w:r w:rsidR="00F33521">
        <w:t xml:space="preserve"> ¿Cuánto es un siglo, un milenio?</w:t>
      </w:r>
    </w:p>
    <w:p w14:paraId="21B60E8E" w14:textId="77777777" w:rsidR="000A791F" w:rsidRPr="009E6359" w:rsidRDefault="000A791F" w:rsidP="000A791F">
      <w:pPr>
        <w:jc w:val="both"/>
      </w:pPr>
    </w:p>
    <w:p w14:paraId="605914A8" w14:textId="77777777" w:rsidR="000A791F" w:rsidRPr="009E6359" w:rsidRDefault="000A791F" w:rsidP="000A791F">
      <w:pPr>
        <w:jc w:val="both"/>
      </w:pPr>
      <w:r w:rsidRPr="009E6359">
        <w:t>Como uno de los objetivos del enfoque sistémico inicial, es identificar dentro de los sistemas de conocimiento entregados a los estudiantes como elemento histórico, se presentan varios subsistemas que ya hemos descrito antes ( prehistoria, historia edad moderna, edad contemporánea ahora podemos adicionarla con la edad post moderna), intentaremos presentarlos como subsistemas particulares, ubicándolos en el contexto específico del tiempo y tratando de comprender su relación con la información y la comunicación como ejes de orientación.</w:t>
      </w:r>
    </w:p>
    <w:p w14:paraId="547A5E47" w14:textId="77777777" w:rsidR="000A791F" w:rsidRDefault="000A791F" w:rsidP="000A791F">
      <w:pPr>
        <w:jc w:val="both"/>
      </w:pPr>
    </w:p>
    <w:p w14:paraId="757F9D2F" w14:textId="77777777" w:rsidR="000A791F" w:rsidRDefault="000A791F" w:rsidP="000A791F">
      <w:pPr>
        <w:jc w:val="both"/>
      </w:pPr>
    </w:p>
    <w:p w14:paraId="3BBE1AA5" w14:textId="77777777" w:rsidR="000A791F" w:rsidRPr="001F4590" w:rsidRDefault="000A791F" w:rsidP="000A791F">
      <w:pPr>
        <w:jc w:val="both"/>
        <w:rPr>
          <w:b/>
        </w:rPr>
      </w:pPr>
      <w:r w:rsidRPr="001F4590">
        <w:rPr>
          <w:b/>
        </w:rPr>
        <w:t>La información y el tiempo humano</w:t>
      </w:r>
    </w:p>
    <w:p w14:paraId="07110E7A" w14:textId="77777777" w:rsidR="000A791F" w:rsidRDefault="000A791F" w:rsidP="000A791F">
      <w:pPr>
        <w:jc w:val="both"/>
      </w:pPr>
    </w:p>
    <w:p w14:paraId="34650C54" w14:textId="77777777" w:rsidR="000A791F" w:rsidRDefault="000A791F" w:rsidP="000A791F">
      <w:pPr>
        <w:jc w:val="both"/>
      </w:pPr>
      <w:r>
        <w:t>Consideró de relativa importancia, introducirnos en el tema porque en términos generales no existe una forma de referencia a la presencia de la especie humana y el impacto que ha tenido el proceso puramente informático, visto desde una perspectiva del origen del hombre y su vigencia en el tiempo.</w:t>
      </w:r>
    </w:p>
    <w:p w14:paraId="2396BA39" w14:textId="77777777" w:rsidR="000A791F" w:rsidRDefault="000A791F" w:rsidP="000A791F">
      <w:pPr>
        <w:jc w:val="both"/>
      </w:pPr>
    </w:p>
    <w:p w14:paraId="6872F006" w14:textId="77777777" w:rsidR="000A791F" w:rsidRDefault="000A791F" w:rsidP="000A791F">
      <w:pPr>
        <w:jc w:val="both"/>
      </w:pPr>
      <w:r>
        <w:t xml:space="preserve">Consideró necesario crear una perspectiva ordenada de una secuencia que permita integrar de una forma más comprensible y visual las distintas etapas por las cuales ha pasado la especie humana. Este análisis no traigo por qué no existe una temática que permita correlacionar estas dos dimensiones: </w:t>
      </w:r>
      <w:r w:rsidRPr="001B1DB6">
        <w:rPr>
          <w:i/>
          <w:iCs/>
        </w:rPr>
        <w:t>el tiempo y la información.</w:t>
      </w:r>
    </w:p>
    <w:p w14:paraId="1C6F15C9" w14:textId="77777777" w:rsidR="000A791F" w:rsidRDefault="000A791F" w:rsidP="000A791F">
      <w:pPr>
        <w:jc w:val="both"/>
      </w:pPr>
      <w:r>
        <w:t>Para todos es absolutamente claro que la información aportada por el sistema educativo establece una división o una secuencia de momentos para explicar la historia de la humanidad en la tierra. Esas etapas son: la prehistoria, la historia antigua, la historia moderna y lo que ahora se llama la post modernidad.</w:t>
      </w:r>
    </w:p>
    <w:p w14:paraId="6CA3804E" w14:textId="0154BB3B" w:rsidR="000A791F" w:rsidRDefault="000A791F" w:rsidP="000A791F">
      <w:pPr>
        <w:jc w:val="both"/>
      </w:pPr>
      <w:r>
        <w:t xml:space="preserve">Hasta donde las observaciones que he podido encontrar en los libros de historia no establece una diferenciación en términos cuantitativos de cada uno de esos pasos entre una y otra </w:t>
      </w:r>
      <w:r w:rsidR="001B1DB6">
        <w:t>etapa relacionada</w:t>
      </w:r>
      <w:r>
        <w:t xml:space="preserve"> con la información. Intentaré de manera breve explicarle al lector porque la importancia de dicho enfoque.</w:t>
      </w:r>
    </w:p>
    <w:p w14:paraId="6D00B0EB" w14:textId="45ED84C7" w:rsidR="00D463D9" w:rsidRDefault="00D463D9"/>
    <w:p w14:paraId="440BA813" w14:textId="0E3BBC51" w:rsidR="00D70197" w:rsidRDefault="00D70197"/>
    <w:p w14:paraId="5F18E591" w14:textId="77777777" w:rsidR="00D70197" w:rsidRDefault="00D70197" w:rsidP="00D70197">
      <w:pPr>
        <w:jc w:val="both"/>
      </w:pPr>
    </w:p>
    <w:p w14:paraId="1CCC680C" w14:textId="684C9F67" w:rsidR="00D70197" w:rsidRDefault="00D70197" w:rsidP="00D70197">
      <w:pPr>
        <w:jc w:val="both"/>
      </w:pPr>
      <w:r>
        <w:t xml:space="preserve">De hecho, la descripción no permite establecer los elementos </w:t>
      </w:r>
      <w:proofErr w:type="gramStart"/>
      <w:r>
        <w:t>temporales</w:t>
      </w:r>
      <w:proofErr w:type="gramEnd"/>
      <w:r>
        <w:t xml:space="preserve"> pero si una clasificación de cada una de las etapas mencionadas. El elemento de referencia está basado en los datos que los antropólogos y especialistas de los estudios antiguos refieren la historia humana a un millón de años en el cual se incluye el proceso evolutivo </w:t>
      </w:r>
      <w:proofErr w:type="gramStart"/>
      <w:r>
        <w:t xml:space="preserve">de los </w:t>
      </w:r>
      <w:proofErr w:type="spellStart"/>
      <w:r>
        <w:t>pre</w:t>
      </w:r>
      <w:proofErr w:type="gramEnd"/>
      <w:r>
        <w:t>_h</w:t>
      </w:r>
      <w:r>
        <w:t>ominidos</w:t>
      </w:r>
      <w:proofErr w:type="spellEnd"/>
      <w:r>
        <w:t xml:space="preserve"> hasta el proceso del aparecimiento del "Homo Sapiens" como es denominado el proceso en el cual se diferencia el hombre de los prehomínidos.</w:t>
      </w:r>
    </w:p>
    <w:p w14:paraId="68C05061" w14:textId="3FAA9B89" w:rsidR="00D70197" w:rsidRDefault="00D70197" w:rsidP="00D70197">
      <w:pPr>
        <w:jc w:val="both"/>
      </w:pPr>
      <w:r>
        <w:t xml:space="preserve">En este millón de años debemos ubicar cada una de las etapas y demarcar cual ha sido el elemento diferenciador que permite esos cambios cualitativos en cada una de las etapas. Se describe de forma simple, que existió un evento especial que permitió dar por terminada la fase de la prehistoria. A esto se refiere el aparecimiento de la escritura o el aparecimiento de elementos descriptivos tales como la pintura rupestre, las herramientas que permiten determinar la información que </w:t>
      </w:r>
      <w:r>
        <w:t>el hombre en su momento dispone</w:t>
      </w:r>
      <w:r>
        <w:t xml:space="preserve"> o expresa.</w:t>
      </w:r>
    </w:p>
    <w:p w14:paraId="34D876AD" w14:textId="77777777" w:rsidR="00D70197" w:rsidRDefault="00D70197" w:rsidP="00D70197">
      <w:pPr>
        <w:jc w:val="both"/>
      </w:pPr>
    </w:p>
    <w:p w14:paraId="6F4D91BA" w14:textId="77777777" w:rsidR="00D70197" w:rsidRDefault="00D70197" w:rsidP="00D70197">
      <w:pPr>
        <w:jc w:val="both"/>
      </w:pPr>
      <w:r>
        <w:t xml:space="preserve">No existe acuerdo único en medio de los </w:t>
      </w:r>
      <w:proofErr w:type="gramStart"/>
      <w:r>
        <w:t>historiadores</w:t>
      </w:r>
      <w:proofErr w:type="gramEnd"/>
      <w:r>
        <w:t xml:space="preserve"> pero parecen estar de acuerdo en una cifra de unos 30.000 años antes de nuestra era. Para ubicarnos en un contexto matemático y lineal sugiero simplemente determinar el porcentaje transcurrido para la presencia de dichos acontecimientos es decir ha transcurrido </w:t>
      </w:r>
      <w:proofErr w:type="gramStart"/>
      <w:r>
        <w:t>el 970.000 años</w:t>
      </w:r>
      <w:proofErr w:type="gramEnd"/>
      <w:r>
        <w:t xml:space="preserve"> o sea el 97% del tiempo humano.</w:t>
      </w:r>
    </w:p>
    <w:p w14:paraId="10000033" w14:textId="77777777" w:rsidR="00D70197" w:rsidRDefault="00D70197" w:rsidP="00D70197">
      <w:pPr>
        <w:jc w:val="both"/>
      </w:pPr>
      <w:r>
        <w:t xml:space="preserve">Esto </w:t>
      </w:r>
      <w:r>
        <w:t>significa,</w:t>
      </w:r>
      <w:r>
        <w:t xml:space="preserve"> en otros términos, que de la prehistoria a nuestros días ha transcurrido solamente el 3% de nuestra temporalidad en la tierra</w:t>
      </w:r>
      <w:r>
        <w:t>, organizándonos en sociedad</w:t>
      </w:r>
      <w:r>
        <w:t xml:space="preserve">. Pero apenas en esta corta fracción de tiempo se da comienzo a lo que se conoce como la historia antigua de las organizaciones sociales y las civilizaciones, las cuales poseían escritura y podía establecer sistemas de información que le permitirían a los grupos dominantes de su época, emperadores, Reyes o cualquier </w:t>
      </w:r>
      <w:r>
        <w:t>denominación se</w:t>
      </w:r>
      <w:r>
        <w:t xml:space="preserve"> le asignaba al grupo dominante y gobernante. La información relacionada con las cuentas, los impuestos y los conocimientos militares y de política que en su momento tenían relevancia era de hecho información. Lo importante de esta época humana es que sólo unos pocos escribanos y hombres cultos podrían tener acceso a dicha información. La evolución permitió que la misma información pudiese ser replicada de manera sistemática y en grandes cantidades dadas las proporciones de documentación que existía en su momento. Gracias a la revolución de la imprenta la cual se originó alrededor del siglo 15 de nuestra era. </w:t>
      </w:r>
    </w:p>
    <w:p w14:paraId="0DDC8655" w14:textId="5618C9BB" w:rsidR="00D70197" w:rsidRDefault="00D70197" w:rsidP="00D70197">
      <w:pPr>
        <w:jc w:val="both"/>
      </w:pPr>
      <w:r>
        <w:t>Este acontecimiento permitió el acceso a la información de los pensadores, literatura y muchas clases de saberes existentes en la época. Lo que marca la historia hacia la modernidad es precisamente la posibilidad de replicar la información. Continuando nuestra variable matemática lineal la cuenta sería: de unos 31.500 años de duración.</w:t>
      </w:r>
    </w:p>
    <w:p w14:paraId="601A24CC" w14:textId="77777777" w:rsidR="00D70197" w:rsidRDefault="00D70197" w:rsidP="00D70197">
      <w:pPr>
        <w:jc w:val="both"/>
      </w:pPr>
      <w:r>
        <w:t xml:space="preserve">De </w:t>
      </w:r>
      <w:proofErr w:type="gramStart"/>
      <w:r>
        <w:t>hecho</w:t>
      </w:r>
      <w:proofErr w:type="gramEnd"/>
      <w:r>
        <w:t xml:space="preserve"> esto ya marca una gran diferencia el primer cambio duró 900 70.000 años y el segundo cambio solamente 31.500.</w:t>
      </w:r>
    </w:p>
    <w:p w14:paraId="66028F9B" w14:textId="77777777" w:rsidR="00D70197" w:rsidRDefault="00D70197" w:rsidP="00D70197">
      <w:pPr>
        <w:jc w:val="both"/>
      </w:pPr>
    </w:p>
    <w:p w14:paraId="0B4C23EC" w14:textId="43864851" w:rsidR="00D70197" w:rsidRDefault="00D70197" w:rsidP="00D70197">
      <w:pPr>
        <w:jc w:val="both"/>
      </w:pPr>
      <w:r>
        <w:t xml:space="preserve">La siguiente etapa apoyada en la información producida por pensadores y entregadas a la comunidad en forma de libros impresos permitió el libre desarrollo de las ideas lo cual fue denominado como el renacimiento de una nueva época humana. Este proceso dio origen a formas más complejas de la racionalidad y del pensamiento humano lo cual permitió el florecimiento, el debate y la discusión para la generación de nuevos saberes ya más sistematizados y mejor estructurados lo que permitió la generación del pensamiento científico. Este proceso no tiene límites definidos en el </w:t>
      </w:r>
      <w:r>
        <w:t>tiempo,</w:t>
      </w:r>
      <w:r>
        <w:t xml:space="preserve"> pero los historiadores acuerdan que tuvo su gran florecimiento en el siglo 19. Es </w:t>
      </w:r>
      <w:r>
        <w:t>decir,</w:t>
      </w:r>
      <w:r>
        <w:t xml:space="preserve"> este otro cambio demoró aproximadamente unos 450 años.</w:t>
      </w:r>
    </w:p>
    <w:p w14:paraId="030ADCD2" w14:textId="0D8F6D88" w:rsidR="00D70197" w:rsidRDefault="00D70197" w:rsidP="00D70197">
      <w:pPr>
        <w:jc w:val="both"/>
      </w:pPr>
      <w:r>
        <w:t>Continuando nuestro análisis del tiempo y de la información en la historia humana, según nuestras cuentas nos estamos ubicando en la época moderna y contemporánea. Algunos hitos históricos tienen cabida en este proceso y podemos mencionar la teoría del átomo, el florecimiento de las ciencias físico químicas y muchas otras disciplinas</w:t>
      </w:r>
      <w:r>
        <w:t>, las cuales</w:t>
      </w:r>
      <w:r>
        <w:t xml:space="preserve"> permitieron un gran desarrollo y sientan las bases de la modernidad propiamente dicha. Finalizando la primera parte del siglo pasado y un tanto de la mano de </w:t>
      </w:r>
      <w:smartTag w:uri="urn:schemas-microsoft-com:office:smarttags" w:element="PersonName">
        <w:smartTagPr>
          <w:attr w:name="ProductID" w:val="la Segunda Guerra"/>
        </w:smartTagPr>
        <w:r>
          <w:t>la Segunda Guerra</w:t>
        </w:r>
      </w:smartTag>
      <w:r>
        <w:t xml:space="preserve"> Mundial</w:t>
      </w:r>
      <w:r>
        <w:t>,</w:t>
      </w:r>
      <w:r>
        <w:t xml:space="preserve"> aparece un conjunto de saberes y de conocimientos que permiten que aflore otras nuevas perspectivas del pensamiento humano, </w:t>
      </w:r>
      <w:r>
        <w:t>que,</w:t>
      </w:r>
      <w:r>
        <w:t xml:space="preserve"> si bien no destruye el pensamiento logrado</w:t>
      </w:r>
      <w:r>
        <w:t>,</w:t>
      </w:r>
      <w:r>
        <w:t xml:space="preserve"> sino que por el contrario lo complementa</w:t>
      </w:r>
      <w:r>
        <w:t>,</w:t>
      </w:r>
      <w:r>
        <w:t xml:space="preserve"> permite otro salto adicional a la complejidad y aparecen las disciplinas relacionadas con el enfoque de la teoría general de los sistemas. Este tipo de saberes y disciplinas que se caracteriza por logros colectivos permiten que aparezcan unas nuevas disciplinas como la cibernética, la teoría de los juegos, la teoría de grafos, y la informática. Este tipo de disciplinas permiten la construcción de los primeros ordenadores que permitieron el siguiente salto cualitativo en la historia humana. Los historiadores determinaron la época relativa a los años 40 y 50 del siglo veinte. Continuando con nuestra percepción secuencial y matemática este cambio se demoró 150 años.</w:t>
      </w:r>
    </w:p>
    <w:p w14:paraId="52C60DB9" w14:textId="5269B5E6" w:rsidR="00D70197" w:rsidRDefault="00D70197" w:rsidP="00D70197">
      <w:pPr>
        <w:jc w:val="both"/>
      </w:pPr>
      <w:r>
        <w:t>Gracias al aparecimiento de estas tecnologías de la electrónica y de la información que produjeron el florecimiento de una gran industria y de grandes empresas</w:t>
      </w:r>
      <w:r>
        <w:t>,</w:t>
      </w:r>
      <w:r>
        <w:t xml:space="preserve"> permitieron la producción de las versiones pequeñas de los grandes computadores en formatos más pequeños. El computador personal o más conocido como el PC apenas ha cumplido treinta años de existencia. El último y actual cambio en el cual estamos sumergidos se dio cuando se pudo construir sistemas de comunicación interactivos que permitían a ampliar las grandes redes de información. Esta época y este cambio permitió el aparecimiento de </w:t>
      </w:r>
      <w:smartTag w:uri="urn:schemas-microsoft-com:office:smarttags" w:element="PersonName">
        <w:smartTagPr>
          <w:attr w:name="ProductID" w:val="la Internet"/>
        </w:smartTagPr>
        <w:r>
          <w:t>la Internet</w:t>
        </w:r>
      </w:smartTag>
      <w:r>
        <w:t xml:space="preserve"> y este proceso apenas tiene unos 15 años de existencia.</w:t>
      </w:r>
    </w:p>
    <w:p w14:paraId="13095D36" w14:textId="77777777" w:rsidR="00D70197" w:rsidRDefault="00D70197" w:rsidP="00D70197">
      <w:pPr>
        <w:jc w:val="both"/>
      </w:pPr>
    </w:p>
    <w:p w14:paraId="6949936B" w14:textId="615EA129" w:rsidR="00D70197" w:rsidRDefault="00D70197" w:rsidP="00D70197">
      <w:pPr>
        <w:jc w:val="both"/>
      </w:pPr>
      <w:r>
        <w:rPr>
          <w:noProof/>
        </w:rPr>
        <w:drawing>
          <wp:anchor distT="0" distB="0" distL="114300" distR="114300" simplePos="0" relativeHeight="251662336" behindDoc="0" locked="0" layoutInCell="1" allowOverlap="1" wp14:anchorId="312121C2" wp14:editId="501134A9">
            <wp:simplePos x="0" y="0"/>
            <wp:positionH relativeFrom="column">
              <wp:posOffset>0</wp:posOffset>
            </wp:positionH>
            <wp:positionV relativeFrom="paragraph">
              <wp:posOffset>517525</wp:posOffset>
            </wp:positionV>
            <wp:extent cx="3810000" cy="2286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t>En esta perspectiva podemos contar cada uno de los grupos de tiempo en los cuales la humanidad ha tenido grandes cambios gracias a la forma, de cómo se ha administrado difundido indispuesto la información para la humanidad. Las secuencias de las cantidades serían como sigue: 970.000 años, 31.500 años, 450 años, 150 años, 60 años y 15 años.</w:t>
      </w:r>
    </w:p>
    <w:p w14:paraId="46A94F8E" w14:textId="77777777" w:rsidR="00D70197" w:rsidRDefault="00D70197" w:rsidP="00D70197">
      <w:pPr>
        <w:jc w:val="both"/>
      </w:pPr>
      <w:r>
        <w:t>En esta perspectiva entonces, la manera de visualizar las distintas épocas de la humanidad vistas desde la perspectiva de la información pudiera ser ilustrado de la siguiente forma:</w:t>
      </w:r>
    </w:p>
    <w:p w14:paraId="685DD2B3" w14:textId="4D3A2F9F" w:rsidR="00D70197" w:rsidRDefault="00D70197" w:rsidP="00D70197">
      <w:pPr>
        <w:jc w:val="both"/>
      </w:pPr>
      <w:r>
        <w:t>Lo que quiere esperar con mis argumentos es visualizar la velocidad que transcurre entre cada uno de los períodos de cambio. Pudiéramos afirmar que es una proporción logarítmica. La velocidad del cambio es simplemente apabullante. Expresado en términos de la información la cual es nuestra variable de observación los expertos afirman que la humanidad ha producido más información en los últimos veinte años</w:t>
      </w:r>
      <w:r>
        <w:t>,</w:t>
      </w:r>
      <w:r>
        <w:t xml:space="preserve"> que la que se ha producido</w:t>
      </w:r>
      <w:r>
        <w:t>,</w:t>
      </w:r>
      <w:r>
        <w:t xml:space="preserve"> en los últimos 300 años.</w:t>
      </w:r>
    </w:p>
    <w:p w14:paraId="72690E3E" w14:textId="77777777" w:rsidR="00D70197" w:rsidRDefault="00D70197" w:rsidP="00D70197">
      <w:pPr>
        <w:jc w:val="both"/>
      </w:pPr>
    </w:p>
    <w:p w14:paraId="43544BF9" w14:textId="77777777" w:rsidR="00D70197" w:rsidRDefault="00D70197" w:rsidP="00D70197">
      <w:pPr>
        <w:jc w:val="both"/>
      </w:pPr>
      <w:r>
        <w:t xml:space="preserve">Acorde a estos procesos pudiéramos expresar que los sistemas de almacenamiento también se dan desarrollado en proporciones logarítmicas. Para ilustrarlo en términos prácticos pudiéramos expresar los siguientes términos. La enciclopedia británica la cual es un compendio de unos 20 volúmenes de aproximadamente </w:t>
      </w:r>
      <w:smartTag w:uri="urn:schemas-microsoft-com:office:smarttags" w:element="metricconverter">
        <w:smartTagPr>
          <w:attr w:name="ProductID" w:val="900 a"/>
        </w:smartTagPr>
        <w:r>
          <w:t>900 a</w:t>
        </w:r>
      </w:smartTag>
      <w:r>
        <w:t xml:space="preserve"> 1.000 hojas cada uno de un tamaño carta escrita en ambos lados, ahora pueden almacenarse en 6 </w:t>
      </w:r>
      <w:proofErr w:type="spellStart"/>
      <w:r>
        <w:t>CDs</w:t>
      </w:r>
      <w:proofErr w:type="spellEnd"/>
      <w:r>
        <w:t>. Esto incluye ilustraciones multimedia con voz y video animado.</w:t>
      </w:r>
    </w:p>
    <w:p w14:paraId="13F35538" w14:textId="77777777" w:rsidR="00D70197" w:rsidRDefault="00D70197" w:rsidP="00D70197">
      <w:pPr>
        <w:jc w:val="both"/>
      </w:pPr>
    </w:p>
    <w:p w14:paraId="7918FCF0" w14:textId="7582F3D7" w:rsidR="00D70197" w:rsidRDefault="00D70197" w:rsidP="00D70197">
      <w:pPr>
        <w:jc w:val="both"/>
      </w:pPr>
      <w:r>
        <w:t>La realidad nos desmonta muchos paradigmas y nos construyó otros nuevos. La erudición y la sabiduría, valores humanos bien importantes, ahora se convierten en la capacidad de las personas de administrar información de manera colectiva y sistematiza. Nunca antes en</w:t>
      </w:r>
      <w:r>
        <w:t xml:space="preserve"> la</w:t>
      </w:r>
      <w:r>
        <w:t xml:space="preserve"> historia de la humanidad</w:t>
      </w:r>
      <w:r>
        <w:t>,</w:t>
      </w:r>
      <w:r>
        <w:t xml:space="preserve"> existía tanta información disponible. El conocimiento ahora adquiere una primacía y una preponderancia inimaginables. Lo importante es que cada vez está más disponible y democratizada. Ser un pensador, un educador y un aprendiz hoy en día adquiere unas proporciones profundamente diferentes a las conocidas hace 20 años. El sistema educativo y los educadores no pueden soslayar esta realidad. Las generaciones actuales que están entre 7 y 15 años no pueden imaginarse su vida y el futuro sin el teléfono celular, sin las videograbadoras, sin las imágenes digitales, el DVD, el CHAT y </w:t>
      </w:r>
      <w:smartTag w:uri="urn:schemas-microsoft-com:office:smarttags" w:element="PersonName">
        <w:smartTagPr>
          <w:attr w:name="ProductID" w:val="la Internet."/>
        </w:smartTagPr>
        <w:r>
          <w:t>la Internet.</w:t>
        </w:r>
      </w:smartTag>
      <w:r>
        <w:t xml:space="preserve"> </w:t>
      </w:r>
    </w:p>
    <w:p w14:paraId="4EAC7AD9" w14:textId="77777777" w:rsidR="00D70197" w:rsidRDefault="00D70197" w:rsidP="00D70197">
      <w:pPr>
        <w:jc w:val="both"/>
      </w:pPr>
      <w:r>
        <w:t xml:space="preserve">En mi humilde opinión, el Reto Educativo no es solamente una curiosidad intelectual. Tampoco es una entelequia traída de los cabellos, para un ejercicio académico.  Es un acto de responsabilidad compartida que implica no solamente una visión de futuro, sino la invitación atinada y consecuente con el conjunto de elementos que la sociedad global está proporcionando y disponiendo para continuar la espiral evolutiva del pensamiento humano y que al mismo tiempo debe estar soportada en las funciones que la sociedad espera sean dispuestas para su crecimiento y desarrollo.  </w:t>
      </w:r>
    </w:p>
    <w:p w14:paraId="49F1B3D1" w14:textId="2ED0CC97" w:rsidR="00D70197" w:rsidRDefault="00D70197" w:rsidP="00D70197">
      <w:pPr>
        <w:jc w:val="both"/>
      </w:pPr>
      <w:r>
        <w:t>El sistema educativo está directamente involucrado en este proceso. No puede ni debe asumir una posición indiferente</w:t>
      </w:r>
      <w:r w:rsidR="00FF4CEF">
        <w:t>,</w:t>
      </w:r>
      <w:r>
        <w:t xml:space="preserve"> frente a la proliferación de elementos tecnológicos que entrega en la lógica de mercado. No podemos caer en el sofisma de distracción de una sociedad de consumo. Todas las sociedades anteriores y actuales deben consumir y así lo han hecho. Es una sociedad generadora de conocimiento y de instrumentos para su difusión almacenamiento y distribución.</w:t>
      </w:r>
    </w:p>
    <w:p w14:paraId="588C42B9" w14:textId="77777777" w:rsidR="00D70197" w:rsidRDefault="00D70197" w:rsidP="00D70197">
      <w:pPr>
        <w:jc w:val="both"/>
      </w:pPr>
    </w:p>
    <w:p w14:paraId="17E89F55" w14:textId="54C4BE17" w:rsidR="00D70197" w:rsidRPr="009E6359" w:rsidRDefault="00D70197" w:rsidP="00D70197">
      <w:pPr>
        <w:jc w:val="both"/>
      </w:pPr>
      <w:r w:rsidRPr="009E6359">
        <w:t>No es el objetivo del presente material adentrarnos en disquisiciones de tipo teórico. Más bien es todo lo contrario, aceptar la incorporación de una tecnología que actualmente invade el mundo político, el mundo de los negocios, el mundo de la formación, el mundo de la educación, el mundo de la familia, el mundo de los jóvenes, etc.</w:t>
      </w:r>
      <w:r>
        <w:t xml:space="preserve"> </w:t>
      </w:r>
      <w:r w:rsidRPr="00FF4CEF">
        <w:rPr>
          <w:i/>
          <w:iCs/>
        </w:rPr>
        <w:t>Nunca antes existió tanta información disponible.</w:t>
      </w:r>
      <w:r>
        <w:t xml:space="preserve"> </w:t>
      </w:r>
      <w:r w:rsidRPr="00FF4CEF">
        <w:rPr>
          <w:i/>
          <w:iCs/>
        </w:rPr>
        <w:t xml:space="preserve">Se trata de saber </w:t>
      </w:r>
      <w:r w:rsidR="00FF4CEF" w:rsidRPr="00FF4CEF">
        <w:rPr>
          <w:i/>
          <w:iCs/>
        </w:rPr>
        <w:t>cuánta</w:t>
      </w:r>
      <w:r w:rsidRPr="00FF4CEF">
        <w:rPr>
          <w:i/>
          <w:iCs/>
        </w:rPr>
        <w:t xml:space="preserve"> información se es capaz de administrar.</w:t>
      </w:r>
    </w:p>
    <w:p w14:paraId="5235377A" w14:textId="1ABD532C" w:rsidR="00D70197" w:rsidRPr="009E6359" w:rsidRDefault="00D70197" w:rsidP="00D70197">
      <w:pPr>
        <w:jc w:val="both"/>
      </w:pPr>
      <w:r w:rsidRPr="009E6359">
        <w:t>Existen un conjunto de sistemas que están interactuando y están, totalmente interconectados que no solamente han invadido, sino que han ido creando unos micro sistemas culturales propios</w:t>
      </w:r>
      <w:r w:rsidR="00FF4CEF">
        <w:t>,</w:t>
      </w:r>
      <w:r w:rsidRPr="009E6359">
        <w:t xml:space="preserve"> que conviven </w:t>
      </w:r>
      <w:r>
        <w:t xml:space="preserve">y </w:t>
      </w:r>
      <w:r w:rsidRPr="009E6359">
        <w:t xml:space="preserve">no </w:t>
      </w:r>
      <w:r>
        <w:t xml:space="preserve">están </w:t>
      </w:r>
      <w:r w:rsidRPr="009E6359">
        <w:t>explícitos en el aula</w:t>
      </w:r>
      <w:r>
        <w:t xml:space="preserve"> de clase</w:t>
      </w:r>
      <w:r w:rsidRPr="009E6359">
        <w:t xml:space="preserve">, en la actualidad están interviniendo el trabajo personal, profesional, e institucional del sistema educativo. La modernidad nos está ubicando en un espacio donde existen unas nuevas prioridades. Se imponen procesos tecnológicos y el sistema educativo no puede quedarse al margen. Lo que se quiere </w:t>
      </w:r>
      <w:r>
        <w:t>decir</w:t>
      </w:r>
      <w:r w:rsidRPr="009E6359">
        <w:t xml:space="preserve"> es que, en el día a día, hoy por hoy, los alumnos están interactuando con realidades de conocimiento y de formación que no han sido planificadas, diseñadas, ni presentadas para el proceso educativo en términos formales. Ello no significa que tampoco podemos negar que estén generando procesos de conocimiento y que comience a generar "un nuevo ruido instruccional"</w:t>
      </w:r>
      <w:r w:rsidRPr="009E6359">
        <w:rPr>
          <w:rStyle w:val="Refdenotaalpie"/>
        </w:rPr>
        <w:footnoteReference w:id="2"/>
      </w:r>
      <w:r w:rsidRPr="009E6359">
        <w:t xml:space="preserve"> que altera la vida académica de las instituciones educativas en nuestro medio actual.</w:t>
      </w:r>
    </w:p>
    <w:p w14:paraId="5E9E149E" w14:textId="77777777" w:rsidR="00D70197" w:rsidRPr="009E6359" w:rsidRDefault="00D70197" w:rsidP="00D70197">
      <w:pPr>
        <w:jc w:val="both"/>
      </w:pPr>
    </w:p>
    <w:p w14:paraId="7189CE4F" w14:textId="3D695729" w:rsidR="00D70197" w:rsidRPr="009E6359" w:rsidRDefault="00D70197" w:rsidP="00D70197">
      <w:pPr>
        <w:jc w:val="both"/>
      </w:pPr>
      <w:r w:rsidRPr="009E6359">
        <w:t>Valdría la pena, iniciar esta parte con una cosmología de la cotidianidad. Con ello quiero decir que la mayoría de las veces, interactuamos con nuestro entorno sin concebirlo como una complejidad</w:t>
      </w:r>
      <w:r w:rsidR="00FF4CEF">
        <w:t>;</w:t>
      </w:r>
      <w:r w:rsidRPr="009E6359">
        <w:t xml:space="preserve"> que no solamente nos rodea, sino </w:t>
      </w:r>
      <w:r w:rsidR="00FF4CEF" w:rsidRPr="009E6359">
        <w:t>que,</w:t>
      </w:r>
      <w:r w:rsidRPr="009E6359">
        <w:t xml:space="preserve"> además, estamos inscritos en ella.</w:t>
      </w:r>
      <w:r>
        <w:t xml:space="preserve"> La sociedad es una</w:t>
      </w:r>
      <w:r w:rsidRPr="00045DC9">
        <w:t xml:space="preserve"> </w:t>
      </w:r>
      <w:r w:rsidRPr="009E6359">
        <w:t>Organización interconectada</w:t>
      </w:r>
      <w:r>
        <w:t>.</w:t>
      </w:r>
    </w:p>
    <w:p w14:paraId="4EBC8F87" w14:textId="4F8CE99F" w:rsidR="00D70197" w:rsidRDefault="00D70197" w:rsidP="00D70197">
      <w:pPr>
        <w:jc w:val="both"/>
      </w:pPr>
      <w:r w:rsidRPr="009E6359">
        <w:t xml:space="preserve">No </w:t>
      </w:r>
      <w:r w:rsidR="00FF4CEF">
        <w:t>o</w:t>
      </w:r>
      <w:r w:rsidR="00FF4CEF" w:rsidRPr="009E6359">
        <w:t>bstante,</w:t>
      </w:r>
      <w:r w:rsidRPr="009E6359">
        <w:t xml:space="preserve"> estamos rodeados de un conjunto de ambientes entre los cuales no identificamos con claridad sus límites y sus alcances. Por esto valdría la pena </w:t>
      </w:r>
      <w:r w:rsidR="004531DF">
        <w:t>detener la mirada un momento;</w:t>
      </w:r>
      <w:r w:rsidRPr="009E6359">
        <w:t xml:space="preserve"> para ubicarnos en el ámbito educativo y ver </w:t>
      </w:r>
      <w:r w:rsidR="00FF4CEF" w:rsidRPr="009E6359">
        <w:t>cuáles</w:t>
      </w:r>
      <w:r w:rsidRPr="009E6359">
        <w:t xml:space="preserve"> serían esos posibles entornos en el cual estamos inscritos.</w:t>
      </w:r>
    </w:p>
    <w:p w14:paraId="00F56A58" w14:textId="61FD6717" w:rsidR="00FF4CEF" w:rsidRDefault="00FF4CEF" w:rsidP="00D70197">
      <w:pPr>
        <w:jc w:val="both"/>
      </w:pPr>
    </w:p>
    <w:p w14:paraId="5168D53E" w14:textId="131FAFB3" w:rsidR="00FF4CEF" w:rsidRDefault="00FF4CEF" w:rsidP="00D70197">
      <w:pPr>
        <w:jc w:val="both"/>
      </w:pPr>
      <w:r>
        <w:t xml:space="preserve">La próxima entrega </w:t>
      </w:r>
      <w:r w:rsidR="004531DF">
        <w:t>continúo Navegando</w:t>
      </w:r>
      <w:r w:rsidR="004531DF" w:rsidRPr="004062A3">
        <w:rPr>
          <w:rFonts w:ascii="Calibri" w:hAnsi="Calibri" w:cs="Calibri"/>
          <w:sz w:val="28"/>
          <w:szCs w:val="28"/>
          <w:lang w:val="es"/>
        </w:rPr>
        <w:t xml:space="preserve"> los Desafíos Educativos Controvertidos:</w:t>
      </w:r>
    </w:p>
    <w:p w14:paraId="24B439FB" w14:textId="77777777" w:rsidR="00D70197" w:rsidRDefault="00D70197"/>
    <w:sectPr w:rsidR="00D7019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DEB6" w14:textId="77777777" w:rsidR="008933B0" w:rsidRDefault="008933B0" w:rsidP="000A791F">
      <w:r>
        <w:separator/>
      </w:r>
    </w:p>
  </w:endnote>
  <w:endnote w:type="continuationSeparator" w:id="0">
    <w:p w14:paraId="18770920" w14:textId="77777777" w:rsidR="008933B0" w:rsidRDefault="008933B0" w:rsidP="000A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venir Lt BT">
    <w:altName w:val="Georgia"/>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682B" w14:textId="77777777" w:rsidR="008933B0" w:rsidRDefault="008933B0" w:rsidP="000A791F">
      <w:r>
        <w:separator/>
      </w:r>
    </w:p>
  </w:footnote>
  <w:footnote w:type="continuationSeparator" w:id="0">
    <w:p w14:paraId="7973D975" w14:textId="77777777" w:rsidR="008933B0" w:rsidRDefault="008933B0" w:rsidP="000A791F">
      <w:r>
        <w:continuationSeparator/>
      </w:r>
    </w:p>
  </w:footnote>
  <w:footnote w:id="1">
    <w:p w14:paraId="577E2AB1" w14:textId="77777777" w:rsidR="000A791F" w:rsidRPr="00330E03" w:rsidRDefault="000A791F" w:rsidP="000A791F">
      <w:pPr>
        <w:pStyle w:val="Piedepgina"/>
      </w:pPr>
      <w:r>
        <w:rPr>
          <w:rStyle w:val="Refdenotaalpie"/>
        </w:rPr>
        <w:footnoteRef/>
      </w:r>
      <w:r>
        <w:t xml:space="preserve"> Tecnologías de </w:t>
      </w:r>
      <w:smartTag w:uri="urn:schemas-microsoft-com:office:smarttags" w:element="PersonName">
        <w:smartTagPr>
          <w:attr w:name="ProductID" w:val="la Comunicaci￳n"/>
        </w:smartTagPr>
        <w:r>
          <w:t>la Comunicación</w:t>
        </w:r>
      </w:smartTag>
      <w:r>
        <w:t xml:space="preserve"> y de </w:t>
      </w:r>
      <w:smartTag w:uri="urn:schemas-microsoft-com:office:smarttags" w:element="PersonName">
        <w:smartTagPr>
          <w:attr w:name="ProductID" w:val="la Informaci￳n"/>
        </w:smartTagPr>
        <w:r>
          <w:t>la Información</w:t>
        </w:r>
      </w:smartTag>
    </w:p>
  </w:footnote>
  <w:footnote w:id="2">
    <w:p w14:paraId="32DB1E5D" w14:textId="77777777" w:rsidR="00D70197" w:rsidRPr="00230586" w:rsidRDefault="00D70197" w:rsidP="00D70197">
      <w:pPr>
        <w:pStyle w:val="Textonotapie"/>
      </w:pPr>
      <w:r>
        <w:rPr>
          <w:rStyle w:val="Refdenotaalpie"/>
        </w:rPr>
        <w:footnoteRef/>
      </w:r>
      <w:r>
        <w:t xml:space="preserve"> </w:t>
      </w:r>
      <w:proofErr w:type="gramStart"/>
      <w:r>
        <w:t>Los docentes no puede</w:t>
      </w:r>
      <w:proofErr w:type="gramEnd"/>
      <w:r>
        <w:t xml:space="preserve"> asumir una postura de indiferencia, frente al nivel y calidad de información al cual están ingresando sus alumnos. Esto incide en la capacidad de atención y de crítica a sus métodos de trabajo.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1F"/>
    <w:rsid w:val="000A791F"/>
    <w:rsid w:val="001B1DB6"/>
    <w:rsid w:val="004531DF"/>
    <w:rsid w:val="00670FEC"/>
    <w:rsid w:val="008933B0"/>
    <w:rsid w:val="00A53EAE"/>
    <w:rsid w:val="00D463D9"/>
    <w:rsid w:val="00D70197"/>
    <w:rsid w:val="00F33521"/>
    <w:rsid w:val="00FF4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75171EF"/>
  <w15:chartTrackingRefBased/>
  <w15:docId w15:val="{B8E2DFE0-527F-4078-82BC-A05B0CAE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A791F"/>
    <w:pPr>
      <w:spacing w:after="0" w:line="240" w:lineRule="auto"/>
    </w:pPr>
    <w:rPr>
      <w:rFonts w:ascii="Souvenir Lt BT" w:eastAsia="Times New Roman" w:hAnsi="Souvenir Lt BT"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A791F"/>
    <w:pPr>
      <w:tabs>
        <w:tab w:val="center" w:pos="4252"/>
        <w:tab w:val="right" w:pos="8504"/>
      </w:tabs>
    </w:pPr>
    <w:rPr>
      <w:sz w:val="18"/>
      <w:szCs w:val="18"/>
    </w:rPr>
  </w:style>
  <w:style w:type="character" w:customStyle="1" w:styleId="PiedepginaCar">
    <w:name w:val="Pie de página Car"/>
    <w:basedOn w:val="Fuentedeprrafopredeter"/>
    <w:link w:val="Piedepgina"/>
    <w:rsid w:val="000A791F"/>
    <w:rPr>
      <w:rFonts w:ascii="Souvenir Lt BT" w:eastAsia="Times New Roman" w:hAnsi="Souvenir Lt BT" w:cs="Times New Roman"/>
      <w:sz w:val="18"/>
      <w:szCs w:val="18"/>
      <w:lang w:eastAsia="es-ES"/>
    </w:rPr>
  </w:style>
  <w:style w:type="character" w:styleId="Refdenotaalpie">
    <w:name w:val="footnote reference"/>
    <w:semiHidden/>
    <w:rsid w:val="000A791F"/>
    <w:rPr>
      <w:vertAlign w:val="superscript"/>
    </w:rPr>
  </w:style>
  <w:style w:type="paragraph" w:styleId="Textonotapie">
    <w:name w:val="footnote text"/>
    <w:basedOn w:val="Normal"/>
    <w:link w:val="TextonotapieCar"/>
    <w:semiHidden/>
    <w:rsid w:val="00D70197"/>
    <w:rPr>
      <w:sz w:val="20"/>
      <w:szCs w:val="20"/>
    </w:rPr>
  </w:style>
  <w:style w:type="character" w:customStyle="1" w:styleId="TextonotapieCar">
    <w:name w:val="Texto nota pie Car"/>
    <w:basedOn w:val="Fuentedeprrafopredeter"/>
    <w:link w:val="Textonotapie"/>
    <w:semiHidden/>
    <w:rsid w:val="00D70197"/>
    <w:rPr>
      <w:rFonts w:ascii="Souvenir Lt BT" w:eastAsia="Times New Roman" w:hAnsi="Souvenir Lt BT"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3010</Words>
  <Characters>16559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ENTREGA</dc:title>
  <dc:subject>PLAN DE MISIÓN</dc:subject>
  <dc:creator>Sergio Rueda</dc:creator>
  <cp:keywords>RETO EDUCATIVO</cp:keywords>
  <dc:description>PRIMERA PARTE DEL TEXTO EXRITO EN LOS 2007 PARA CREAR UN PLAN DE TRABAJO</dc:description>
  <cp:lastModifiedBy>Sergio Rueda</cp:lastModifiedBy>
  <cp:revision>5</cp:revision>
  <dcterms:created xsi:type="dcterms:W3CDTF">2024-02-28T21:47:00Z</dcterms:created>
  <dcterms:modified xsi:type="dcterms:W3CDTF">2024-02-29T00:01:00Z</dcterms:modified>
  <cp:category>PLAN MISI{ON</cp:category>
</cp:coreProperties>
</file>